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EF" w:rsidRPr="00F0669B" w:rsidRDefault="006749EF" w:rsidP="006749EF">
      <w:pPr>
        <w:pBdr>
          <w:bottom w:val="single" w:sz="6" w:space="5" w:color="DDDDDD"/>
        </w:pBdr>
        <w:shd w:val="clear" w:color="auto" w:fill="FFFFFF"/>
        <w:spacing w:line="312" w:lineRule="atLeast"/>
        <w:outlineLvl w:val="1"/>
        <w:rPr>
          <w:rFonts w:ascii="Arial" w:eastAsia="Times New Roman" w:hAnsi="Arial" w:cs="Arial"/>
          <w:caps/>
          <w:color w:val="D33C2A"/>
          <w:sz w:val="36"/>
          <w:szCs w:val="36"/>
          <w:lang w:val="en-GB" w:eastAsia="sl-SI"/>
        </w:rPr>
      </w:pPr>
      <w:r w:rsidRPr="00F0669B">
        <w:rPr>
          <w:rFonts w:ascii="Arial" w:eastAsia="Times New Roman" w:hAnsi="Arial" w:cs="Arial"/>
          <w:caps/>
          <w:color w:val="D33C2A"/>
          <w:sz w:val="36"/>
          <w:szCs w:val="36"/>
          <w:lang w:val="en-GB" w:eastAsia="sl-SI"/>
        </w:rPr>
        <w:t>PROGRAMME AND TIME SCHEDULE OF THE ROUND TABLE ON IRREGULARITIES IN THE REVIEW PROCEDURES (ACTIVITY 3.2)</w:t>
      </w:r>
    </w:p>
    <w:p w:rsidR="006749EF" w:rsidRPr="00F0669B" w:rsidRDefault="0022374F" w:rsidP="006749EF">
      <w:pPr>
        <w:shd w:val="clear" w:color="auto" w:fill="FFFFFF"/>
        <w:spacing w:before="150" w:after="150" w:line="300" w:lineRule="atLeast"/>
        <w:jc w:val="both"/>
        <w:outlineLvl w:val="3"/>
        <w:rPr>
          <w:rFonts w:ascii="Arial" w:eastAsia="Times New Roman" w:hAnsi="Arial" w:cs="Arial"/>
          <w:color w:val="4BA69D"/>
          <w:sz w:val="20"/>
          <w:szCs w:val="20"/>
          <w:lang w:val="en-GB" w:eastAsia="sl-SI"/>
        </w:rPr>
      </w:pPr>
      <w:r w:rsidRPr="00F0669B">
        <w:rPr>
          <w:rFonts w:ascii="Arial" w:eastAsia="Times New Roman" w:hAnsi="Arial" w:cs="Arial"/>
          <w:color w:val="4BA69D"/>
          <w:sz w:val="20"/>
          <w:szCs w:val="20"/>
          <w:lang w:val="en-GB" w:eastAsia="sl-SI"/>
        </w:rPr>
        <w:t xml:space="preserve">Belgrade, </w:t>
      </w:r>
      <w:r w:rsidR="006749EF" w:rsidRPr="00F0669B">
        <w:rPr>
          <w:rFonts w:ascii="Arial" w:eastAsia="Times New Roman" w:hAnsi="Arial" w:cs="Arial"/>
          <w:color w:val="4BA69D"/>
          <w:sz w:val="20"/>
          <w:szCs w:val="20"/>
          <w:lang w:val="en-GB" w:eastAsia="sl-SI"/>
        </w:rPr>
        <w:t>7 September 2016</w:t>
      </w:r>
    </w:p>
    <w:p w:rsidR="006749EF" w:rsidRPr="00F0669B" w:rsidRDefault="006749EF" w:rsidP="006749EF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en-GB" w:eastAsia="sl-SI"/>
        </w:rPr>
      </w:pPr>
      <w:r w:rsidRPr="00F0669B">
        <w:rPr>
          <w:rFonts w:ascii="Arial" w:eastAsia="Times New Roman" w:hAnsi="Arial" w:cs="Arial"/>
          <w:color w:val="333333"/>
          <w:sz w:val="20"/>
          <w:szCs w:val="20"/>
          <w:lang w:val="en-GB" w:eastAsia="sl-SI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"/>
        <w:gridCol w:w="1843"/>
        <w:gridCol w:w="44"/>
        <w:gridCol w:w="7186"/>
        <w:gridCol w:w="74"/>
      </w:tblGrid>
      <w:tr w:rsidR="006749EF" w:rsidRPr="00F0669B" w:rsidTr="006749EF">
        <w:tc>
          <w:tcPr>
            <w:tcW w:w="1040" w:type="pct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9EF" w:rsidRPr="00F0669B" w:rsidRDefault="006749EF" w:rsidP="00674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8.30–9.30</w:t>
            </w:r>
          </w:p>
        </w:tc>
        <w:tc>
          <w:tcPr>
            <w:tcW w:w="3960" w:type="pct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9EF" w:rsidRPr="00F0669B" w:rsidRDefault="006749EF" w:rsidP="006749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</w:pPr>
            <w:r w:rsidRPr="00F0669B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 xml:space="preserve">Registration of participants and </w:t>
            </w:r>
            <w:r w:rsidR="00284BEE" w:rsidRPr="00F0669B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>welcome</w:t>
            </w:r>
            <w:r w:rsidRPr="00F0669B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 xml:space="preserve"> coffee</w:t>
            </w:r>
          </w:p>
        </w:tc>
      </w:tr>
      <w:tr w:rsidR="006749EF" w:rsidRPr="00F0669B" w:rsidTr="006749EF">
        <w:tc>
          <w:tcPr>
            <w:tcW w:w="1040" w:type="pct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9EF" w:rsidRPr="00F0669B" w:rsidRDefault="006749EF" w:rsidP="00674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9.30-9.45</w:t>
            </w:r>
          </w:p>
        </w:tc>
        <w:tc>
          <w:tcPr>
            <w:tcW w:w="3960" w:type="pct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49EF" w:rsidRPr="00F0669B" w:rsidRDefault="006749EF" w:rsidP="006749EF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</w:pPr>
            <w:r w:rsidRPr="00F0669B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 xml:space="preserve">Welcome and introductory remarks </w:t>
            </w:r>
          </w:p>
          <w:p w:rsidR="006749EF" w:rsidRPr="00F0669B" w:rsidRDefault="006749EF" w:rsidP="006749E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Hana </w:t>
            </w:r>
            <w:proofErr w:type="spellStart"/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Hukić</w:t>
            </w:r>
            <w:proofErr w:type="spellEnd"/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, </w:t>
            </w:r>
            <w:r w:rsidR="00F0669B"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President of the</w:t>
            </w:r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Republic Commission for Protection of Rights in Public Procurement </w:t>
            </w:r>
            <w:proofErr w:type="spellStart"/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Pocedures</w:t>
            </w:r>
            <w:proofErr w:type="spellEnd"/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in Serbia</w:t>
            </w:r>
          </w:p>
          <w:p w:rsidR="006749EF" w:rsidRPr="00F0669B" w:rsidRDefault="006749EF" w:rsidP="006749E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Borut Smrdel, President </w:t>
            </w:r>
            <w:r w:rsidR="00F0669B"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(and Key-expert) of the</w:t>
            </w:r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National Review Commission for Reviewing Public procurement Procedures</w:t>
            </w:r>
            <w:r w:rsidR="00235A9C"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, Slovenia</w:t>
            </w:r>
          </w:p>
        </w:tc>
      </w:tr>
      <w:tr w:rsidR="006749EF" w:rsidRPr="00F0669B" w:rsidTr="006749EF">
        <w:tc>
          <w:tcPr>
            <w:tcW w:w="1040" w:type="pct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9EF" w:rsidRPr="00F0669B" w:rsidRDefault="006749EF" w:rsidP="00674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9.45-9.55</w:t>
            </w:r>
          </w:p>
        </w:tc>
        <w:tc>
          <w:tcPr>
            <w:tcW w:w="3960" w:type="pct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49EF" w:rsidRPr="00F0669B" w:rsidRDefault="00235A9C" w:rsidP="006749EF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</w:pPr>
            <w:r w:rsidRPr="00F0669B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 xml:space="preserve">Participants Introduction </w:t>
            </w:r>
          </w:p>
          <w:p w:rsidR="00235A9C" w:rsidRPr="00F0669B" w:rsidRDefault="00235A9C" w:rsidP="006749E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Tour the Table for brief introduction of each Participant</w:t>
            </w:r>
          </w:p>
        </w:tc>
      </w:tr>
      <w:tr w:rsidR="00932B48" w:rsidRPr="00F0669B" w:rsidTr="00932B48">
        <w:trPr>
          <w:gridBefore w:val="1"/>
          <w:gridAfter w:val="1"/>
          <w:wBefore w:w="41" w:type="pct"/>
          <w:wAfter w:w="41" w:type="pct"/>
        </w:trPr>
        <w:tc>
          <w:tcPr>
            <w:tcW w:w="1023" w:type="pct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B48" w:rsidRPr="00F0669B" w:rsidRDefault="00932B48" w:rsidP="002A78E1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9.55-10.10</w:t>
            </w:r>
          </w:p>
        </w:tc>
        <w:tc>
          <w:tcPr>
            <w:tcW w:w="3896" w:type="pct"/>
            <w:shd w:val="clear" w:color="auto" w:fill="auto"/>
          </w:tcPr>
          <w:p w:rsidR="00932B48" w:rsidRPr="00F0669B" w:rsidRDefault="00932B48" w:rsidP="002A78E1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</w:pPr>
            <w:r w:rsidRPr="00F0669B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 xml:space="preserve">Presentation of the Twinning light project </w:t>
            </w:r>
          </w:p>
          <w:p w:rsidR="00932B48" w:rsidRPr="00F0669B" w:rsidRDefault="00932B48" w:rsidP="00F0669B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</w:pPr>
            <w:proofErr w:type="spellStart"/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Branislav</w:t>
            </w:r>
            <w:proofErr w:type="spellEnd"/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</w:t>
            </w:r>
            <w:proofErr w:type="spellStart"/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Cvetković</w:t>
            </w:r>
            <w:proofErr w:type="spellEnd"/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, Member </w:t>
            </w:r>
            <w:r w:rsidR="00F0669B"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(</w:t>
            </w:r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and BC Project Leader</w:t>
            </w:r>
            <w:r w:rsidR="00F0669B"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) of the</w:t>
            </w:r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Republic Commission for Protection of Rights in Public Procurement </w:t>
            </w:r>
            <w:proofErr w:type="spellStart"/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Pocedures</w:t>
            </w:r>
            <w:proofErr w:type="spellEnd"/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,  Serbia</w:t>
            </w:r>
          </w:p>
        </w:tc>
      </w:tr>
      <w:tr w:rsidR="006749EF" w:rsidRPr="00F0669B" w:rsidTr="006749EF">
        <w:tc>
          <w:tcPr>
            <w:tcW w:w="1040" w:type="pct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9EF" w:rsidRPr="00F0669B" w:rsidRDefault="00932B48" w:rsidP="0023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10.10</w:t>
            </w:r>
            <w:r w:rsidR="00235A9C"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–</w:t>
            </w:r>
            <w:r w:rsidR="006749EF"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10</w:t>
            </w:r>
            <w:r w:rsidR="00235A9C"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.30</w:t>
            </w:r>
          </w:p>
        </w:tc>
        <w:tc>
          <w:tcPr>
            <w:tcW w:w="3960" w:type="pct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9EF" w:rsidRPr="00F0669B" w:rsidRDefault="00235A9C" w:rsidP="005922CA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F0669B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>Report on a one most common ir</w:t>
            </w:r>
            <w:r w:rsidR="00F0669B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>r</w:t>
            </w:r>
            <w:r w:rsidRPr="00F0669B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>egularity related to protection of Rights in 3 EU countries</w:t>
            </w:r>
            <w:r w:rsidR="005922CA"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(as a result of Activity 1.5)</w:t>
            </w:r>
          </w:p>
          <w:p w:rsidR="00F0669B" w:rsidRPr="00F0669B" w:rsidRDefault="00F0669B" w:rsidP="005922CA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Nina </w:t>
            </w:r>
            <w:proofErr w:type="spellStart"/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Velkavrh</w:t>
            </w:r>
            <w:proofErr w:type="spellEnd"/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, Member (and Legal Expert) of the National Review Commission for Reviewing Public procurement Procedures, Slovenia</w:t>
            </w:r>
          </w:p>
          <w:p w:rsidR="00F0669B" w:rsidRPr="00F0669B" w:rsidRDefault="00F0669B" w:rsidP="005922CA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Ivan </w:t>
            </w:r>
            <w:proofErr w:type="spellStart"/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Radulović</w:t>
            </w:r>
            <w:proofErr w:type="spellEnd"/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, advisor (and Legal Expert) to the National Review Commission for Reviewing Public procurement Procedures, Slovenia</w:t>
            </w:r>
          </w:p>
        </w:tc>
      </w:tr>
      <w:tr w:rsidR="00235A9C" w:rsidRPr="00F0669B" w:rsidTr="00235A9C">
        <w:tc>
          <w:tcPr>
            <w:tcW w:w="1040" w:type="pct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5A9C" w:rsidRPr="00F0669B" w:rsidRDefault="00235A9C" w:rsidP="00674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10.30-10.50</w:t>
            </w:r>
          </w:p>
        </w:tc>
        <w:tc>
          <w:tcPr>
            <w:tcW w:w="3960" w:type="pct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49EF" w:rsidRPr="00F0669B" w:rsidRDefault="00235A9C" w:rsidP="00235A9C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</w:pPr>
            <w:r w:rsidRPr="00F0669B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>Most common ir</w:t>
            </w:r>
            <w:r w:rsidR="00F0669B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>r</w:t>
            </w:r>
            <w:r w:rsidRPr="00F0669B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>egularities related to protection of Rights in Serbia</w:t>
            </w:r>
          </w:p>
          <w:p w:rsidR="006749EF" w:rsidRDefault="00CF515D" w:rsidP="00CF515D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sl-SI"/>
              </w:rPr>
              <w:t>Jasmina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sl-SI"/>
              </w:rPr>
              <w:t>Milenkovi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sr-Latn-RS" w:eastAsia="sl-SI"/>
              </w:rPr>
              <w:t>ć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, Member</w:t>
            </w:r>
            <w:r w:rsidR="00235A9C"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of the Republic Commission for Protection of Rights in Public Procurement Procedures</w:t>
            </w:r>
            <w:r w:rsidR="005922CA"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,</w:t>
            </w:r>
            <w:r w:rsidR="00235A9C"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Serbia</w:t>
            </w:r>
          </w:p>
          <w:p w:rsidR="00D010FE" w:rsidRPr="00F0669B" w:rsidRDefault="00D010FE" w:rsidP="00CF515D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sl-SI"/>
              </w:rPr>
              <w:t>Branimir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sl-SI"/>
              </w:rPr>
              <w:t xml:space="preserve"> Blagojević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, Member</w:t>
            </w:r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of the Republic Commission for Protection of Rights in Public Procurement Procedures, Serbia</w:t>
            </w:r>
          </w:p>
        </w:tc>
      </w:tr>
      <w:tr w:rsidR="00235A9C" w:rsidRPr="00F0669B" w:rsidTr="00235A9C">
        <w:tc>
          <w:tcPr>
            <w:tcW w:w="1040" w:type="pct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5A9C" w:rsidRPr="00F0669B" w:rsidRDefault="00235A9C" w:rsidP="00674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10.50–11.10</w:t>
            </w:r>
          </w:p>
        </w:tc>
        <w:tc>
          <w:tcPr>
            <w:tcW w:w="3960" w:type="pct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49EF" w:rsidRPr="00F0669B" w:rsidRDefault="00235A9C" w:rsidP="007A3664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</w:pPr>
            <w:r w:rsidRPr="00F0669B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>Most common ir</w:t>
            </w:r>
            <w:r w:rsidR="00F0669B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>r</w:t>
            </w:r>
            <w:r w:rsidRPr="00F0669B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>egularities related to protection of Rights in Croatia</w:t>
            </w:r>
          </w:p>
          <w:p w:rsidR="006749EF" w:rsidRPr="00F0669B" w:rsidRDefault="00724B03" w:rsidP="005922CA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F0669B">
              <w:rPr>
                <w:rFonts w:ascii="Arial" w:eastAsia="Times New Roman" w:hAnsi="Arial" w:cs="Arial"/>
                <w:bCs/>
                <w:sz w:val="20"/>
                <w:szCs w:val="20"/>
                <w:lang w:val="en-GB" w:eastAsia="sl-SI"/>
              </w:rPr>
              <w:t xml:space="preserve">Goran </w:t>
            </w:r>
            <w:proofErr w:type="spellStart"/>
            <w:r w:rsidRPr="00F0669B">
              <w:rPr>
                <w:rFonts w:ascii="Arial" w:eastAsia="Times New Roman" w:hAnsi="Arial" w:cs="Arial"/>
                <w:bCs/>
                <w:sz w:val="20"/>
                <w:szCs w:val="20"/>
                <w:lang w:val="en-GB" w:eastAsia="sl-SI"/>
              </w:rPr>
              <w:t>Matešić</w:t>
            </w:r>
            <w:proofErr w:type="spellEnd"/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, President of the State Commission for </w:t>
            </w:r>
            <w:proofErr w:type="spellStart"/>
            <w:r w:rsidR="005922CA"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Supervison</w:t>
            </w:r>
            <w:proofErr w:type="spellEnd"/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of Public Procurement Procedures, Croatia</w:t>
            </w:r>
          </w:p>
          <w:p w:rsidR="00932B48" w:rsidRPr="00F0669B" w:rsidRDefault="00932B48" w:rsidP="00932B4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proofErr w:type="spellStart"/>
            <w:r w:rsidRPr="00F0669B">
              <w:rPr>
                <w:rFonts w:ascii="Arial" w:eastAsia="Times New Roman" w:hAnsi="Arial" w:cs="Arial"/>
                <w:bCs/>
                <w:sz w:val="20"/>
                <w:szCs w:val="20"/>
                <w:lang w:val="en-GB" w:eastAsia="sl-SI"/>
              </w:rPr>
              <w:t>Anđelko</w:t>
            </w:r>
            <w:proofErr w:type="spellEnd"/>
            <w:r w:rsidRPr="00F0669B">
              <w:rPr>
                <w:rFonts w:ascii="Arial" w:eastAsia="Times New Roman" w:hAnsi="Arial" w:cs="Arial"/>
                <w:bCs/>
                <w:sz w:val="20"/>
                <w:szCs w:val="20"/>
                <w:lang w:val="en-GB" w:eastAsia="sl-SI"/>
              </w:rPr>
              <w:t xml:space="preserve"> </w:t>
            </w:r>
            <w:proofErr w:type="spellStart"/>
            <w:r w:rsidRPr="00F0669B">
              <w:rPr>
                <w:rFonts w:ascii="Arial" w:eastAsia="Times New Roman" w:hAnsi="Arial" w:cs="Arial"/>
                <w:bCs/>
                <w:sz w:val="20"/>
                <w:szCs w:val="20"/>
                <w:lang w:val="en-GB" w:eastAsia="sl-SI"/>
              </w:rPr>
              <w:t>Rukelj</w:t>
            </w:r>
            <w:proofErr w:type="spellEnd"/>
            <w:r w:rsidRPr="00F0669B">
              <w:rPr>
                <w:rFonts w:ascii="Arial" w:eastAsia="Times New Roman" w:hAnsi="Arial" w:cs="Arial"/>
                <w:bCs/>
                <w:sz w:val="20"/>
                <w:szCs w:val="20"/>
                <w:lang w:val="en-GB" w:eastAsia="sl-SI"/>
              </w:rPr>
              <w:t xml:space="preserve">, Deputy Head </w:t>
            </w:r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of the State Commission for </w:t>
            </w:r>
            <w:proofErr w:type="spellStart"/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Supervison</w:t>
            </w:r>
            <w:proofErr w:type="spellEnd"/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of Public Procurement Procedures, Croatia</w:t>
            </w:r>
          </w:p>
        </w:tc>
      </w:tr>
      <w:tr w:rsidR="00171704" w:rsidRPr="00F0669B" w:rsidTr="00235A9C">
        <w:tc>
          <w:tcPr>
            <w:tcW w:w="1040" w:type="pct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1704" w:rsidRPr="00F0669B" w:rsidRDefault="00171704" w:rsidP="00674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11.10-40</w:t>
            </w:r>
          </w:p>
        </w:tc>
        <w:tc>
          <w:tcPr>
            <w:tcW w:w="3960" w:type="pct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1704" w:rsidRPr="00F0669B" w:rsidRDefault="00171704" w:rsidP="00724B03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</w:pPr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Coffee break</w:t>
            </w:r>
          </w:p>
        </w:tc>
      </w:tr>
      <w:tr w:rsidR="00724B03" w:rsidRPr="00F0669B" w:rsidTr="00235A9C">
        <w:tc>
          <w:tcPr>
            <w:tcW w:w="1040" w:type="pct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B03" w:rsidRPr="00F0669B" w:rsidRDefault="00171704" w:rsidP="00674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11.40–12.0</w:t>
            </w:r>
            <w:r w:rsidR="00724B03"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0</w:t>
            </w:r>
          </w:p>
        </w:tc>
        <w:tc>
          <w:tcPr>
            <w:tcW w:w="3960" w:type="pct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B03" w:rsidRPr="00F0669B" w:rsidRDefault="00724B03" w:rsidP="00724B03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</w:pPr>
            <w:r w:rsidRPr="00F0669B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>Most common ir</w:t>
            </w:r>
            <w:r w:rsidR="00F0669B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>r</w:t>
            </w:r>
            <w:r w:rsidRPr="00F0669B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>egularities related to protection of Rights in Macedonia</w:t>
            </w:r>
          </w:p>
          <w:p w:rsidR="006749EF" w:rsidRPr="00F0669B" w:rsidRDefault="00724B03" w:rsidP="005672CD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F0669B">
              <w:rPr>
                <w:rFonts w:ascii="Arial" w:eastAsia="Times New Roman" w:hAnsi="Arial" w:cs="Arial"/>
                <w:bCs/>
                <w:sz w:val="20"/>
                <w:szCs w:val="20"/>
                <w:lang w:val="en-GB" w:eastAsia="sl-SI"/>
              </w:rPr>
              <w:t xml:space="preserve">Maja </w:t>
            </w:r>
            <w:proofErr w:type="spellStart"/>
            <w:r w:rsidRPr="00F0669B">
              <w:rPr>
                <w:rFonts w:ascii="Arial" w:eastAsia="Times New Roman" w:hAnsi="Arial" w:cs="Arial"/>
                <w:bCs/>
                <w:sz w:val="20"/>
                <w:szCs w:val="20"/>
                <w:lang w:val="en-GB" w:eastAsia="sl-SI"/>
              </w:rPr>
              <w:t>Malahova</w:t>
            </w:r>
            <w:proofErr w:type="spellEnd"/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, </w:t>
            </w:r>
            <w:r w:rsidR="005672CD"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Chairperson</w:t>
            </w:r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of State </w:t>
            </w:r>
            <w:r w:rsidR="005672CD"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Appeals </w:t>
            </w:r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Commission, </w:t>
            </w:r>
            <w:r w:rsidR="005672CD"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the former Yugoslav Republic of </w:t>
            </w:r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Macedonia</w:t>
            </w:r>
          </w:p>
          <w:p w:rsidR="00932B48" w:rsidRPr="00F0669B" w:rsidRDefault="00932B48" w:rsidP="005672CD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proofErr w:type="spellStart"/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lastRenderedPageBreak/>
              <w:t>Biljana</w:t>
            </w:r>
            <w:proofErr w:type="spellEnd"/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Ivanov, Head of Department in State Appeals Commission, the former Yugoslav Republic of Macedonia</w:t>
            </w:r>
          </w:p>
        </w:tc>
      </w:tr>
      <w:tr w:rsidR="00724B03" w:rsidRPr="00F0669B" w:rsidTr="007A3664">
        <w:tc>
          <w:tcPr>
            <w:tcW w:w="1040" w:type="pct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B03" w:rsidRPr="00F0669B" w:rsidRDefault="00171704" w:rsidP="007A36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lastRenderedPageBreak/>
              <w:t>12.00–12.2</w:t>
            </w:r>
            <w:r w:rsidR="00724B03"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0</w:t>
            </w:r>
          </w:p>
        </w:tc>
        <w:tc>
          <w:tcPr>
            <w:tcW w:w="3960" w:type="pct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B03" w:rsidRPr="00F0669B" w:rsidRDefault="00724B03" w:rsidP="00724B03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</w:pPr>
            <w:r w:rsidRPr="00F0669B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>Most common ir</w:t>
            </w:r>
            <w:r w:rsidR="00F0669B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>r</w:t>
            </w:r>
            <w:r w:rsidRPr="00F0669B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>egularities related to protection of Rights in Bosnia and Herzegovina</w:t>
            </w:r>
          </w:p>
          <w:p w:rsidR="00724B03" w:rsidRPr="00F0669B" w:rsidRDefault="00932B48" w:rsidP="007A3664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F0669B">
              <w:rPr>
                <w:rFonts w:ascii="Arial" w:eastAsia="Times New Roman" w:hAnsi="Arial" w:cs="Arial"/>
                <w:bCs/>
                <w:sz w:val="20"/>
                <w:szCs w:val="20"/>
                <w:lang w:val="en-GB" w:eastAsia="sl-SI"/>
              </w:rPr>
              <w:t xml:space="preserve">Dragan </w:t>
            </w:r>
            <w:proofErr w:type="spellStart"/>
            <w:r w:rsidRPr="00F0669B">
              <w:rPr>
                <w:rFonts w:ascii="Arial" w:eastAsia="Times New Roman" w:hAnsi="Arial" w:cs="Arial"/>
                <w:bCs/>
                <w:sz w:val="20"/>
                <w:szCs w:val="20"/>
                <w:lang w:val="en-GB" w:eastAsia="sl-SI"/>
              </w:rPr>
              <w:t>Vukajlović</w:t>
            </w:r>
            <w:proofErr w:type="spellEnd"/>
            <w:r w:rsidRPr="00F0669B">
              <w:rPr>
                <w:rFonts w:ascii="Arial" w:eastAsia="Times New Roman" w:hAnsi="Arial" w:cs="Arial"/>
                <w:bCs/>
                <w:sz w:val="20"/>
                <w:szCs w:val="20"/>
                <w:lang w:val="en-GB" w:eastAsia="sl-SI"/>
              </w:rPr>
              <w:t xml:space="preserve">, Member </w:t>
            </w:r>
            <w:r w:rsidR="00724B03"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of Public Procurement Complaints Office, Bosnia and Herzegovina</w:t>
            </w:r>
          </w:p>
          <w:p w:rsidR="006749EF" w:rsidRPr="00F0669B" w:rsidRDefault="00932B48" w:rsidP="007A3664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proofErr w:type="spellStart"/>
            <w:r w:rsidRPr="00F0669B">
              <w:rPr>
                <w:rFonts w:ascii="Arial" w:eastAsia="Times New Roman" w:hAnsi="Arial" w:cs="Arial"/>
                <w:bCs/>
                <w:sz w:val="20"/>
                <w:szCs w:val="20"/>
                <w:lang w:val="en-GB" w:eastAsia="sl-SI"/>
              </w:rPr>
              <w:t>Vildan</w:t>
            </w:r>
            <w:proofErr w:type="spellEnd"/>
            <w:r w:rsidRPr="00F0669B">
              <w:rPr>
                <w:rFonts w:ascii="Arial" w:eastAsia="Times New Roman" w:hAnsi="Arial" w:cs="Arial"/>
                <w:bCs/>
                <w:sz w:val="20"/>
                <w:szCs w:val="20"/>
                <w:lang w:val="en-GB" w:eastAsia="sl-SI"/>
              </w:rPr>
              <w:t xml:space="preserve"> </w:t>
            </w:r>
            <w:proofErr w:type="spellStart"/>
            <w:r w:rsidRPr="00F0669B">
              <w:rPr>
                <w:rFonts w:ascii="Arial" w:eastAsia="Times New Roman" w:hAnsi="Arial" w:cs="Arial"/>
                <w:bCs/>
                <w:sz w:val="20"/>
                <w:szCs w:val="20"/>
                <w:lang w:val="en-GB" w:eastAsia="sl-SI"/>
              </w:rPr>
              <w:t>Djurović</w:t>
            </w:r>
            <w:proofErr w:type="spellEnd"/>
            <w:r w:rsidRPr="00F0669B">
              <w:rPr>
                <w:rFonts w:ascii="Arial" w:eastAsia="Times New Roman" w:hAnsi="Arial" w:cs="Arial"/>
                <w:bCs/>
                <w:sz w:val="20"/>
                <w:szCs w:val="20"/>
                <w:lang w:val="en-GB" w:eastAsia="sl-SI"/>
              </w:rPr>
              <w:t xml:space="preserve">, Member </w:t>
            </w:r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of Public Procurement Complaints Office, Bosnia and Herzegovina</w:t>
            </w:r>
          </w:p>
        </w:tc>
      </w:tr>
      <w:tr w:rsidR="005922CA" w:rsidRPr="00F0669B" w:rsidTr="006749EF">
        <w:tc>
          <w:tcPr>
            <w:tcW w:w="1040" w:type="pct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2CA" w:rsidRPr="00F0669B" w:rsidRDefault="005922CA" w:rsidP="007A36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12.20-12.40</w:t>
            </w:r>
          </w:p>
        </w:tc>
        <w:tc>
          <w:tcPr>
            <w:tcW w:w="3960" w:type="pct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2CA" w:rsidRPr="00F0669B" w:rsidRDefault="005922CA" w:rsidP="00680CC5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</w:pPr>
            <w:r w:rsidRPr="00F0669B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>Most common i</w:t>
            </w:r>
            <w:r w:rsidR="00F0669B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>r</w:t>
            </w:r>
            <w:r w:rsidRPr="00F0669B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>regularities related to protection of Rights in Montenegro</w:t>
            </w:r>
          </w:p>
          <w:p w:rsidR="005922CA" w:rsidRPr="00F0669B" w:rsidRDefault="005672CD" w:rsidP="00680CC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F0669B">
              <w:rPr>
                <w:rFonts w:ascii="Arial" w:eastAsia="Times New Roman" w:hAnsi="Arial" w:cs="Arial"/>
                <w:bCs/>
                <w:sz w:val="20"/>
                <w:szCs w:val="20"/>
                <w:lang w:val="en-GB" w:eastAsia="sl-SI"/>
              </w:rPr>
              <w:t xml:space="preserve">Zoran </w:t>
            </w:r>
            <w:proofErr w:type="spellStart"/>
            <w:r w:rsidRPr="00F0669B">
              <w:rPr>
                <w:rFonts w:ascii="Arial" w:eastAsia="Times New Roman" w:hAnsi="Arial" w:cs="Arial"/>
                <w:bCs/>
                <w:sz w:val="20"/>
                <w:szCs w:val="20"/>
                <w:lang w:val="en-GB" w:eastAsia="sl-SI"/>
              </w:rPr>
              <w:t>Živković</w:t>
            </w:r>
            <w:proofErr w:type="spellEnd"/>
            <w:r w:rsidRPr="00F0669B">
              <w:rPr>
                <w:rFonts w:ascii="Arial" w:eastAsia="Times New Roman" w:hAnsi="Arial" w:cs="Arial"/>
                <w:bCs/>
                <w:sz w:val="20"/>
                <w:szCs w:val="20"/>
                <w:lang w:val="en-GB" w:eastAsia="sl-SI"/>
              </w:rPr>
              <w:t xml:space="preserve">, President of State Commission for Control of </w:t>
            </w:r>
            <w:r w:rsidR="005922CA"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Public Procurement </w:t>
            </w:r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Procedures, Montenegro</w:t>
            </w:r>
          </w:p>
          <w:p w:rsidR="005922CA" w:rsidRPr="00F0669B" w:rsidRDefault="00932B48" w:rsidP="00932B4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proofErr w:type="spellStart"/>
            <w:r w:rsidRPr="00F0669B">
              <w:rPr>
                <w:rFonts w:ascii="Arial" w:eastAsia="Times New Roman" w:hAnsi="Arial" w:cs="Arial"/>
                <w:bCs/>
                <w:sz w:val="20"/>
                <w:szCs w:val="20"/>
                <w:lang w:val="en-GB" w:eastAsia="sl-SI"/>
              </w:rPr>
              <w:t>Tomo</w:t>
            </w:r>
            <w:proofErr w:type="spellEnd"/>
            <w:r w:rsidRPr="00F0669B">
              <w:rPr>
                <w:rFonts w:ascii="Arial" w:eastAsia="Times New Roman" w:hAnsi="Arial" w:cs="Arial"/>
                <w:bCs/>
                <w:sz w:val="20"/>
                <w:szCs w:val="20"/>
                <w:lang w:val="en-GB" w:eastAsia="sl-SI"/>
              </w:rPr>
              <w:t xml:space="preserve"> </w:t>
            </w:r>
            <w:proofErr w:type="spellStart"/>
            <w:r w:rsidRPr="00F0669B">
              <w:rPr>
                <w:rFonts w:ascii="Arial" w:eastAsia="Times New Roman" w:hAnsi="Arial" w:cs="Arial"/>
                <w:bCs/>
                <w:sz w:val="20"/>
                <w:szCs w:val="20"/>
                <w:lang w:val="en-GB" w:eastAsia="sl-SI"/>
              </w:rPr>
              <w:t>Miljić</w:t>
            </w:r>
            <w:proofErr w:type="spellEnd"/>
            <w:r w:rsidRPr="00F0669B">
              <w:rPr>
                <w:rFonts w:ascii="Arial" w:eastAsia="Times New Roman" w:hAnsi="Arial" w:cs="Arial"/>
                <w:bCs/>
                <w:sz w:val="20"/>
                <w:szCs w:val="20"/>
                <w:lang w:val="en-GB" w:eastAsia="sl-SI"/>
              </w:rPr>
              <w:t xml:space="preserve">, Member of State Commission for Control of </w:t>
            </w:r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Public Procurement Procedures, Montenegro</w:t>
            </w:r>
          </w:p>
        </w:tc>
      </w:tr>
      <w:tr w:rsidR="005922CA" w:rsidRPr="00F0669B" w:rsidTr="006749EF">
        <w:tc>
          <w:tcPr>
            <w:tcW w:w="1040" w:type="pct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2CA" w:rsidRPr="00F0669B" w:rsidRDefault="005672CD" w:rsidP="007A36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12.50–14.2</w:t>
            </w:r>
            <w:r w:rsidR="005922CA"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0</w:t>
            </w:r>
          </w:p>
        </w:tc>
        <w:tc>
          <w:tcPr>
            <w:tcW w:w="3960" w:type="pct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2CA" w:rsidRPr="00F0669B" w:rsidRDefault="005922CA" w:rsidP="00744E27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Light lunch</w:t>
            </w:r>
          </w:p>
        </w:tc>
      </w:tr>
      <w:tr w:rsidR="005922CA" w:rsidRPr="00F0669B" w:rsidTr="006749EF">
        <w:tc>
          <w:tcPr>
            <w:tcW w:w="1040" w:type="pct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2CA" w:rsidRPr="00F0669B" w:rsidRDefault="005672CD" w:rsidP="00674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14.20–15.2</w:t>
            </w:r>
            <w:r w:rsidR="005922CA"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0</w:t>
            </w:r>
          </w:p>
        </w:tc>
        <w:tc>
          <w:tcPr>
            <w:tcW w:w="3960" w:type="pct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2CA" w:rsidRPr="00F0669B" w:rsidRDefault="005672CD" w:rsidP="00744E27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</w:pPr>
            <w:r w:rsidRPr="00F0669B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 xml:space="preserve">Discussion </w:t>
            </w:r>
          </w:p>
          <w:p w:rsidR="005922CA" w:rsidRPr="00F0669B" w:rsidRDefault="005922CA" w:rsidP="00744E27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Session Presenter: Borut Smrdel, President and Key-expert, National Review Commission for Reviewing Public procurement Procedures, Slovenia</w:t>
            </w:r>
          </w:p>
          <w:p w:rsidR="005922CA" w:rsidRPr="00F0669B" w:rsidRDefault="005922CA" w:rsidP="00744E27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Participants:</w:t>
            </w:r>
            <w:r w:rsidR="005672CD"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guest speakers, MS experts, president and members of Republic Commission for Protection of Rights in Public Procurement Procedures, Serbia</w:t>
            </w:r>
            <w:r w:rsid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, representatives of stakeholders</w:t>
            </w:r>
          </w:p>
        </w:tc>
      </w:tr>
      <w:tr w:rsidR="005922CA" w:rsidRPr="00F0669B" w:rsidTr="006749EF">
        <w:tc>
          <w:tcPr>
            <w:tcW w:w="1040" w:type="pct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2CA" w:rsidRPr="00F0669B" w:rsidRDefault="005672CD" w:rsidP="00674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F0669B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15.20–15.30</w:t>
            </w:r>
          </w:p>
        </w:tc>
        <w:tc>
          <w:tcPr>
            <w:tcW w:w="3960" w:type="pct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2CA" w:rsidRPr="00F0669B" w:rsidRDefault="005922CA" w:rsidP="006749EF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</w:pPr>
            <w:r w:rsidRPr="00F0669B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>Concluding remarks</w:t>
            </w:r>
          </w:p>
        </w:tc>
      </w:tr>
    </w:tbl>
    <w:p w:rsidR="00171704" w:rsidRPr="00F0669B" w:rsidRDefault="00171704" w:rsidP="006749EF">
      <w:pPr>
        <w:shd w:val="clear" w:color="auto" w:fill="FFFFFF"/>
        <w:spacing w:before="150" w:after="150" w:line="300" w:lineRule="atLeast"/>
        <w:jc w:val="both"/>
        <w:outlineLvl w:val="3"/>
        <w:rPr>
          <w:rFonts w:ascii="Arial" w:eastAsia="Times New Roman" w:hAnsi="Arial" w:cs="Arial"/>
          <w:color w:val="4BA69D"/>
          <w:sz w:val="20"/>
          <w:szCs w:val="20"/>
          <w:lang w:val="en-GB" w:eastAsia="sl-SI"/>
        </w:rPr>
      </w:pPr>
    </w:p>
    <w:p w:rsidR="00FB4A56" w:rsidRPr="00F0669B" w:rsidRDefault="00D010FE">
      <w:pPr>
        <w:rPr>
          <w:rFonts w:ascii="Arial" w:hAnsi="Arial" w:cs="Arial"/>
          <w:lang w:val="en-GB"/>
        </w:rPr>
      </w:pPr>
    </w:p>
    <w:p w:rsidR="006749EF" w:rsidRPr="00F0669B" w:rsidRDefault="006749EF">
      <w:pPr>
        <w:rPr>
          <w:rFonts w:ascii="Arial" w:hAnsi="Arial" w:cs="Arial"/>
          <w:lang w:val="en-GB"/>
        </w:rPr>
      </w:pPr>
    </w:p>
    <w:sectPr w:rsidR="006749EF" w:rsidRPr="00F06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51E"/>
    <w:multiLevelType w:val="multilevel"/>
    <w:tmpl w:val="F55A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21FCD"/>
    <w:multiLevelType w:val="multilevel"/>
    <w:tmpl w:val="5AEC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EF"/>
    <w:rsid w:val="00000F4E"/>
    <w:rsid w:val="001051D0"/>
    <w:rsid w:val="00171704"/>
    <w:rsid w:val="0022374F"/>
    <w:rsid w:val="00235A9C"/>
    <w:rsid w:val="00284BEE"/>
    <w:rsid w:val="005672CD"/>
    <w:rsid w:val="005922CA"/>
    <w:rsid w:val="006749EF"/>
    <w:rsid w:val="00724B03"/>
    <w:rsid w:val="00744E27"/>
    <w:rsid w:val="00932B48"/>
    <w:rsid w:val="00984E91"/>
    <w:rsid w:val="00CF515D"/>
    <w:rsid w:val="00D010FE"/>
    <w:rsid w:val="00DC74E7"/>
    <w:rsid w:val="00F0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EF"/>
  </w:style>
  <w:style w:type="paragraph" w:styleId="Heading2">
    <w:name w:val="heading 2"/>
    <w:basedOn w:val="Normal"/>
    <w:link w:val="Heading2Char"/>
    <w:uiPriority w:val="9"/>
    <w:qFormat/>
    <w:rsid w:val="00674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4">
    <w:name w:val="heading 4"/>
    <w:basedOn w:val="Normal"/>
    <w:link w:val="Heading4Char"/>
    <w:uiPriority w:val="9"/>
    <w:qFormat/>
    <w:rsid w:val="006749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49E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6749EF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ormalWeb">
    <w:name w:val="Normal (Web)"/>
    <w:basedOn w:val="Normal"/>
    <w:uiPriority w:val="99"/>
    <w:unhideWhenUsed/>
    <w:rsid w:val="00674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DefaultParagraphFont"/>
    <w:rsid w:val="006749EF"/>
  </w:style>
  <w:style w:type="character" w:styleId="Strong">
    <w:name w:val="Strong"/>
    <w:basedOn w:val="DefaultParagraphFont"/>
    <w:uiPriority w:val="22"/>
    <w:qFormat/>
    <w:rsid w:val="00674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EF"/>
  </w:style>
  <w:style w:type="paragraph" w:styleId="Heading2">
    <w:name w:val="heading 2"/>
    <w:basedOn w:val="Normal"/>
    <w:link w:val="Heading2Char"/>
    <w:uiPriority w:val="9"/>
    <w:qFormat/>
    <w:rsid w:val="00674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4">
    <w:name w:val="heading 4"/>
    <w:basedOn w:val="Normal"/>
    <w:link w:val="Heading4Char"/>
    <w:uiPriority w:val="9"/>
    <w:qFormat/>
    <w:rsid w:val="006749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49E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6749EF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ormalWeb">
    <w:name w:val="Normal (Web)"/>
    <w:basedOn w:val="Normal"/>
    <w:uiPriority w:val="99"/>
    <w:unhideWhenUsed/>
    <w:rsid w:val="00674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DefaultParagraphFont"/>
    <w:rsid w:val="006749EF"/>
  </w:style>
  <w:style w:type="character" w:styleId="Strong">
    <w:name w:val="Strong"/>
    <w:basedOn w:val="DefaultParagraphFont"/>
    <w:uiPriority w:val="22"/>
    <w:qFormat/>
    <w:rsid w:val="00674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734">
          <w:marLeft w:val="0"/>
          <w:marRight w:val="0"/>
          <w:marTop w:val="24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TadejaP</dc:creator>
  <cp:lastModifiedBy>B.Knezevic</cp:lastModifiedBy>
  <cp:revision>4</cp:revision>
  <cp:lastPrinted>2016-08-23T07:22:00Z</cp:lastPrinted>
  <dcterms:created xsi:type="dcterms:W3CDTF">2016-08-23T07:55:00Z</dcterms:created>
  <dcterms:modified xsi:type="dcterms:W3CDTF">2016-08-23T08:09:00Z</dcterms:modified>
</cp:coreProperties>
</file>